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5FE7" w14:textId="4202A1F6" w:rsidR="00B752E2" w:rsidRDefault="00B752E2" w:rsidP="00B752E2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5E24F4FC" w14:textId="77777777" w:rsidR="00B752E2" w:rsidRDefault="00B752E2" w:rsidP="00B752E2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4AD7601B" w14:textId="77777777" w:rsidR="00B752E2" w:rsidRDefault="00B752E2" w:rsidP="00B752E2">
      <w:pPr>
        <w:jc w:val="center"/>
      </w:pPr>
      <w:r>
        <w:t>IČ: 652 77 856</w:t>
      </w:r>
    </w:p>
    <w:p w14:paraId="438ECF9D" w14:textId="77777777" w:rsidR="00B752E2" w:rsidRDefault="00B752E2" w:rsidP="00B752E2">
      <w:pPr>
        <w:jc w:val="center"/>
      </w:pPr>
      <w:r>
        <w:t>Zapsané v obchodním rejstříku vedeném Krajským soudem v Brně v oddíle Dr. vložka 2734</w:t>
      </w:r>
    </w:p>
    <w:p w14:paraId="58BF91C6" w14:textId="77777777" w:rsidR="00B752E2" w:rsidRDefault="00B752E2" w:rsidP="00B752E2">
      <w:pPr>
        <w:jc w:val="center"/>
      </w:pPr>
      <w:r>
        <w:t xml:space="preserve">email: </w:t>
      </w:r>
      <w:hyperlink r:id="rId4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48484DAB" w14:textId="77777777" w:rsidR="00B752E2" w:rsidRDefault="00B752E2" w:rsidP="00B752E2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29568B1E" w14:textId="77777777" w:rsidR="003547B3" w:rsidRDefault="003547B3" w:rsidP="003547B3">
      <w:pPr>
        <w:pStyle w:val="Zkladntext"/>
        <w:jc w:val="center"/>
        <w:rPr>
          <w:sz w:val="28"/>
          <w:szCs w:val="28"/>
        </w:rPr>
      </w:pPr>
    </w:p>
    <w:p w14:paraId="5401DDC4" w14:textId="0BDA49F3" w:rsidR="003547B3" w:rsidRDefault="003547B3" w:rsidP="003547B3">
      <w:pPr>
        <w:pStyle w:val="Zkladntext"/>
        <w:jc w:val="center"/>
        <w:rPr>
          <w:sz w:val="28"/>
          <w:szCs w:val="28"/>
        </w:rPr>
      </w:pPr>
      <w:r w:rsidRPr="005626A3">
        <w:rPr>
          <w:sz w:val="28"/>
          <w:szCs w:val="28"/>
        </w:rPr>
        <w:t>Zápis z Výroční členské schůze Bytového družstva Šmeralova 1,3,5,7 Prostějov</w:t>
      </w:r>
      <w:r>
        <w:rPr>
          <w:sz w:val="28"/>
          <w:szCs w:val="28"/>
        </w:rPr>
        <w:t xml:space="preserve"> dne 29.4. 2025</w:t>
      </w:r>
    </w:p>
    <w:p w14:paraId="66A59226" w14:textId="77777777" w:rsidR="003547B3" w:rsidRPr="005626A3" w:rsidRDefault="003547B3" w:rsidP="003547B3">
      <w:pPr>
        <w:pStyle w:val="Zkladntext"/>
        <w:jc w:val="center"/>
        <w:rPr>
          <w:sz w:val="28"/>
          <w:szCs w:val="28"/>
        </w:rPr>
      </w:pPr>
    </w:p>
    <w:p w14:paraId="78E4B5DC" w14:textId="1BF76943" w:rsidR="003547B3" w:rsidRDefault="003547B3" w:rsidP="003547B3">
      <w:pPr>
        <w:jc w:val="center"/>
        <w:rPr>
          <w:b/>
        </w:rPr>
      </w:pPr>
      <w:r w:rsidRPr="005626A3">
        <w:rPr>
          <w:b/>
          <w:u w:val="single"/>
        </w:rPr>
        <w:t>Počet členů: 9</w:t>
      </w:r>
      <w:r>
        <w:rPr>
          <w:b/>
          <w:u w:val="single"/>
        </w:rPr>
        <w:t>6</w:t>
      </w:r>
      <w:r w:rsidRPr="005626A3">
        <w:rPr>
          <w:b/>
          <w:u w:val="single"/>
        </w:rPr>
        <w:t xml:space="preserve">      Přítomno: </w:t>
      </w:r>
      <w:r w:rsidR="008E53BB">
        <w:rPr>
          <w:b/>
          <w:u w:val="single"/>
        </w:rPr>
        <w:t>33</w:t>
      </w:r>
    </w:p>
    <w:p w14:paraId="7921B500" w14:textId="77777777" w:rsidR="003547B3" w:rsidRDefault="003547B3" w:rsidP="003547B3">
      <w:pPr>
        <w:rPr>
          <w:b/>
        </w:rPr>
      </w:pPr>
    </w:p>
    <w:p w14:paraId="6C4195F9" w14:textId="52FC835A" w:rsidR="003547B3" w:rsidRPr="003547B3" w:rsidRDefault="003547B3" w:rsidP="008E53BB">
      <w:pPr>
        <w:pStyle w:val="Zkladntext"/>
        <w:jc w:val="both"/>
      </w:pPr>
      <w:r w:rsidRPr="000976BF">
        <w:rPr>
          <w:b w:val="0"/>
          <w:bCs w:val="0"/>
          <w:u w:val="none"/>
        </w:rPr>
        <w:t>Dne</w:t>
      </w:r>
      <w:r>
        <w:rPr>
          <w:b w:val="0"/>
          <w:bCs w:val="0"/>
          <w:u w:val="none"/>
        </w:rPr>
        <w:t xml:space="preserve"> 29.dubna</w:t>
      </w:r>
      <w:r w:rsidRPr="000976BF">
        <w:rPr>
          <w:b w:val="0"/>
          <w:bCs w:val="0"/>
          <w:u w:val="none"/>
        </w:rPr>
        <w:t xml:space="preserve"> 202</w:t>
      </w:r>
      <w:r>
        <w:rPr>
          <w:b w:val="0"/>
          <w:bCs w:val="0"/>
          <w:u w:val="none"/>
        </w:rPr>
        <w:t xml:space="preserve">5 v </w:t>
      </w:r>
      <w:r w:rsidRPr="000976BF">
        <w:rPr>
          <w:b w:val="0"/>
          <w:bCs w:val="0"/>
          <w:u w:val="none"/>
        </w:rPr>
        <w:t>18:00 hod</w:t>
      </w:r>
      <w:r>
        <w:rPr>
          <w:b w:val="0"/>
          <w:bCs w:val="0"/>
          <w:u w:val="none"/>
        </w:rPr>
        <w:t>, se konala v</w:t>
      </w:r>
      <w:r w:rsidRPr="000976BF">
        <w:rPr>
          <w:b w:val="0"/>
          <w:bCs w:val="0"/>
          <w:u w:val="none"/>
        </w:rPr>
        <w:t xml:space="preserve"> </w:t>
      </w:r>
      <w:r w:rsidRPr="003547B3">
        <w:rPr>
          <w:b w:val="0"/>
          <w:bCs w:val="0"/>
          <w:u w:val="none"/>
        </w:rPr>
        <w:t xml:space="preserve">Restauraci u </w:t>
      </w:r>
      <w:r>
        <w:rPr>
          <w:b w:val="0"/>
          <w:bCs w:val="0"/>
          <w:u w:val="none"/>
        </w:rPr>
        <w:t xml:space="preserve">Krále </w:t>
      </w:r>
      <w:r w:rsidRPr="003547B3">
        <w:rPr>
          <w:b w:val="0"/>
          <w:bCs w:val="0"/>
          <w:u w:val="none"/>
        </w:rPr>
        <w:t>Ječmínka, Újezd 1652/4A Prostějov Výroční členská schůze Bytového družstva Šmeralova 1,3,5,7 Prostějov s tímto programem:</w:t>
      </w:r>
    </w:p>
    <w:p w14:paraId="2DC3FA34" w14:textId="77777777" w:rsidR="008E53BB" w:rsidRDefault="008E53BB" w:rsidP="003547B3">
      <w:pPr>
        <w:rPr>
          <w:b/>
          <w:u w:val="single"/>
        </w:rPr>
      </w:pPr>
    </w:p>
    <w:p w14:paraId="2B236DC4" w14:textId="3C47E90A" w:rsidR="003547B3" w:rsidRPr="003547B3" w:rsidRDefault="003547B3" w:rsidP="003547B3">
      <w:pPr>
        <w:rPr>
          <w:b/>
          <w:u w:val="single"/>
        </w:rPr>
      </w:pPr>
      <w:r w:rsidRPr="003547B3">
        <w:rPr>
          <w:b/>
          <w:u w:val="single"/>
        </w:rPr>
        <w:t>Program jednání členské schůze:</w:t>
      </w:r>
    </w:p>
    <w:p w14:paraId="23301B1D" w14:textId="77777777" w:rsidR="008E53BB" w:rsidRDefault="008E53BB" w:rsidP="003547B3">
      <w:pPr>
        <w:rPr>
          <w:b/>
          <w:bCs/>
        </w:rPr>
      </w:pPr>
    </w:p>
    <w:p w14:paraId="0936B8DF" w14:textId="52626100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1.   Zahájení a volba orgánů členské schůze / předsedajícího, zapisovatele a ověřovatele</w:t>
      </w:r>
      <w:r w:rsidRPr="008E53BB">
        <w:rPr>
          <w:b/>
          <w:bCs/>
        </w:rPr>
        <w:t xml:space="preserve"> zápisu</w:t>
      </w:r>
      <w:r w:rsidR="008E53BB" w:rsidRPr="008E53BB">
        <w:rPr>
          <w:b/>
          <w:bCs/>
        </w:rPr>
        <w:t>.</w:t>
      </w:r>
      <w:r w:rsidRPr="003547B3">
        <w:rPr>
          <w:b/>
          <w:bCs/>
        </w:rPr>
        <w:t xml:space="preserve"> </w:t>
      </w:r>
      <w:r w:rsidRPr="008E53BB">
        <w:rPr>
          <w:b/>
          <w:bCs/>
        </w:rPr>
        <w:t xml:space="preserve">     </w:t>
      </w:r>
      <w:r w:rsidRPr="003547B3">
        <w:rPr>
          <w:b/>
          <w:bCs/>
        </w:rPr>
        <w:t xml:space="preserve"> </w:t>
      </w:r>
    </w:p>
    <w:p w14:paraId="135EED20" w14:textId="77777777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2.   Schválení programu schůze</w:t>
      </w:r>
    </w:p>
    <w:p w14:paraId="3BBB9B40" w14:textId="77777777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3.   Zpráva o činnosti a hospodaření bytového družstva za rok 2024 / prosím o seznámení se se zprávou, která je nedílnou součástí vyúčtování za rok 2024 /</w:t>
      </w:r>
    </w:p>
    <w:p w14:paraId="273FA9B0" w14:textId="77777777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4.  Zpráva kontrolní komise k řádné účetní závěrce za rok 2024</w:t>
      </w:r>
    </w:p>
    <w:p w14:paraId="505D8AB2" w14:textId="77777777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5.  Projednání řádné účetní závěrky a její schválení</w:t>
      </w:r>
    </w:p>
    <w:p w14:paraId="2F9EACA0" w14:textId="1809D0AC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6.  Seznámení se s činností představenstva za rok 2024 / prosím o seznámení se se zápisy</w:t>
      </w:r>
      <w:r w:rsidRPr="008E53BB">
        <w:rPr>
          <w:b/>
          <w:bCs/>
        </w:rPr>
        <w:t xml:space="preserve">                 </w:t>
      </w:r>
      <w:r w:rsidRPr="003547B3">
        <w:rPr>
          <w:b/>
          <w:bCs/>
        </w:rPr>
        <w:t>které jsou k dispozici na webových stránkách družstva /</w:t>
      </w:r>
    </w:p>
    <w:p w14:paraId="7551476B" w14:textId="77777777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7.  Navýšení fondu oprav / od roku 2009 se nenavyšoval /</w:t>
      </w:r>
    </w:p>
    <w:p w14:paraId="4A2DD725" w14:textId="77777777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 xml:space="preserve">8.  Plán oprav na rok </w:t>
      </w:r>
      <w:proofErr w:type="gramStart"/>
      <w:r w:rsidRPr="003547B3">
        <w:rPr>
          <w:b/>
          <w:bCs/>
        </w:rPr>
        <w:t>2025 – 2026</w:t>
      </w:r>
      <w:proofErr w:type="gramEnd"/>
      <w:r w:rsidRPr="003547B3">
        <w:rPr>
          <w:b/>
          <w:bCs/>
        </w:rPr>
        <w:t xml:space="preserve"> / střecha /</w:t>
      </w:r>
    </w:p>
    <w:p w14:paraId="5BA38945" w14:textId="77777777" w:rsidR="003547B3" w:rsidRPr="003547B3" w:rsidRDefault="003547B3" w:rsidP="003547B3">
      <w:pPr>
        <w:rPr>
          <w:b/>
          <w:bCs/>
        </w:rPr>
      </w:pPr>
      <w:r w:rsidRPr="003547B3">
        <w:rPr>
          <w:b/>
          <w:bCs/>
        </w:rPr>
        <w:t>9.  Dotazy, připomínky, diskuse</w:t>
      </w:r>
    </w:p>
    <w:p w14:paraId="2BD60C4F" w14:textId="0A04B6B6" w:rsidR="003547B3" w:rsidRPr="008E53BB" w:rsidRDefault="003547B3" w:rsidP="003547B3">
      <w:pPr>
        <w:rPr>
          <w:b/>
          <w:bCs/>
        </w:rPr>
      </w:pPr>
      <w:r w:rsidRPr="003547B3">
        <w:rPr>
          <w:b/>
          <w:bCs/>
        </w:rPr>
        <w:t>10. Závěr</w:t>
      </w:r>
    </w:p>
    <w:p w14:paraId="2ECC8476" w14:textId="77777777" w:rsidR="00407EE3" w:rsidRDefault="00407EE3" w:rsidP="00407EE3">
      <w:pPr>
        <w:jc w:val="both"/>
        <w:rPr>
          <w:b/>
        </w:rPr>
      </w:pPr>
    </w:p>
    <w:p w14:paraId="770272E3" w14:textId="1BB214D9" w:rsidR="00407EE3" w:rsidRPr="00407EE3" w:rsidRDefault="00407EE3" w:rsidP="00B205CA">
      <w:pPr>
        <w:rPr>
          <w:b/>
          <w:bCs/>
        </w:rPr>
      </w:pPr>
      <w:r w:rsidRPr="005626A3">
        <w:rPr>
          <w:b/>
        </w:rPr>
        <w:t>K bodu 1.</w:t>
      </w:r>
      <w:r w:rsidRPr="001D1CF8">
        <w:t xml:space="preserve">) Vzhledem k tomu, že se nedostavila nadpoloviční většina členů </w:t>
      </w:r>
      <w:r>
        <w:t>B</w:t>
      </w:r>
      <w:r w:rsidRPr="001D1CF8">
        <w:t xml:space="preserve">ytového družstva, která by byla schopna usnášet </w:t>
      </w:r>
      <w:r>
        <w:t>s</w:t>
      </w:r>
      <w:r w:rsidRPr="001D1CF8">
        <w:t>e</w:t>
      </w:r>
      <w:r>
        <w:t xml:space="preserve">, </w:t>
      </w:r>
      <w:r w:rsidRPr="001D1CF8">
        <w:t>předseda</w:t>
      </w:r>
      <w:r>
        <w:t xml:space="preserve"> </w:t>
      </w:r>
      <w:r w:rsidRPr="001D1CF8">
        <w:t xml:space="preserve">pan Pavel Kořínek </w:t>
      </w:r>
      <w:r>
        <w:t xml:space="preserve">Výroční </w:t>
      </w:r>
      <w:r w:rsidRPr="001D1CF8">
        <w:t>členskou schůzi</w:t>
      </w:r>
      <w:r>
        <w:t xml:space="preserve"> Bytového družstva, ukončil.</w:t>
      </w:r>
      <w:r>
        <w:br/>
        <w:t xml:space="preserve">Přítomno bylo 33 členů Bytového družstva, včetně Plných mocí z celkového počtu 96 členů. </w:t>
      </w:r>
      <w:r>
        <w:br/>
        <w:t xml:space="preserve">Dostavil se i účetní a ekonom našeho Bytového družstva, Ing. Václav </w:t>
      </w:r>
      <w:proofErr w:type="spellStart"/>
      <w:r>
        <w:t>Zbožínek</w:t>
      </w:r>
      <w:proofErr w:type="spellEnd"/>
      <w:r>
        <w:t>.</w:t>
      </w:r>
      <w:r>
        <w:br/>
      </w:r>
      <w:r w:rsidRPr="001D1CF8">
        <w:t>(</w:t>
      </w:r>
      <w:r>
        <w:t xml:space="preserve">Stanovy </w:t>
      </w:r>
      <w:r w:rsidRPr="001D1CF8">
        <w:t>Část pátá, oddíl 2, čl.55)</w:t>
      </w:r>
      <w:r>
        <w:t xml:space="preserve"> Z těchto důvodů, bude v Restauraci Ječmínek, (kde představenstvu nabídl pan David Vybíhal místo pro schůzi bezúplatně), svolána </w:t>
      </w:r>
      <w:r w:rsidRPr="00407EE3">
        <w:rPr>
          <w:b/>
          <w:bCs/>
        </w:rPr>
        <w:t xml:space="preserve">Náhradní členská schůze na den 20.května v 18:00 2025. </w:t>
      </w:r>
    </w:p>
    <w:p w14:paraId="33FE6E5E" w14:textId="77777777" w:rsidR="00407EE3" w:rsidRPr="00407EE3" w:rsidRDefault="00407EE3" w:rsidP="00B205CA">
      <w:pPr>
        <w:rPr>
          <w:b/>
          <w:bCs/>
        </w:rPr>
      </w:pPr>
    </w:p>
    <w:p w14:paraId="42DCE863" w14:textId="77777777" w:rsidR="00407EE3" w:rsidRDefault="00407EE3" w:rsidP="00407EE3"/>
    <w:p w14:paraId="0D3C6809" w14:textId="13785294" w:rsidR="00407EE3" w:rsidRDefault="00407EE3" w:rsidP="00407EE3">
      <w:r>
        <w:t>Zápis provedla dne 2. května 2025, členka představenstva Martina Příhodová</w:t>
      </w:r>
      <w:r>
        <w:br/>
      </w:r>
    </w:p>
    <w:p w14:paraId="07430FD4" w14:textId="77777777" w:rsidR="00407EE3" w:rsidRDefault="00407EE3" w:rsidP="00407EE3">
      <w:r>
        <w:t>Předseda BD Pavel Kořínek</w:t>
      </w:r>
      <w:r>
        <w:br/>
      </w:r>
    </w:p>
    <w:p w14:paraId="5B4E2E5D" w14:textId="18D872D0" w:rsidR="00772FAA" w:rsidRPr="00B752E2" w:rsidRDefault="00772FAA"/>
    <w:sectPr w:rsidR="00772FAA" w:rsidRPr="00B7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E2"/>
    <w:rsid w:val="00023E23"/>
    <w:rsid w:val="003547B3"/>
    <w:rsid w:val="00407EE3"/>
    <w:rsid w:val="00772FAA"/>
    <w:rsid w:val="008E53BB"/>
    <w:rsid w:val="00AC5CA6"/>
    <w:rsid w:val="00B205CA"/>
    <w:rsid w:val="00B752E2"/>
    <w:rsid w:val="00D36E8E"/>
    <w:rsid w:val="00E9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31CC"/>
  <w15:chartTrackingRefBased/>
  <w15:docId w15:val="{096C2AC2-6D16-4C1E-A2F3-70454AE4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52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752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52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52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52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52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52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52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52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52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5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5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52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52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5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5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5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52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5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7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52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7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52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752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52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752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52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52E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752E2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3547B3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3547B3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5</cp:revision>
  <dcterms:created xsi:type="dcterms:W3CDTF">2025-05-02T16:15:00Z</dcterms:created>
  <dcterms:modified xsi:type="dcterms:W3CDTF">2025-05-07T07:12:00Z</dcterms:modified>
</cp:coreProperties>
</file>